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47111" w14:textId="172ABD19" w:rsidR="00A916F4" w:rsidRPr="00A5097A" w:rsidRDefault="00182D65" w:rsidP="00F453AB">
      <w:pPr>
        <w:shd w:val="clear" w:color="auto" w:fill="FFFFFF"/>
        <w:spacing w:after="0" w:line="240" w:lineRule="auto"/>
        <w:jc w:val="center"/>
        <w:rPr>
          <w:rFonts w:ascii="Times New Roman" w:eastAsia="Times New Roman" w:hAnsi="Times New Roman" w:cs="Times New Roman"/>
          <w:b/>
          <w:bCs/>
          <w:sz w:val="28"/>
          <w:szCs w:val="28"/>
          <w:lang w:eastAsia="ru-RU"/>
        </w:rPr>
      </w:pPr>
      <w:r w:rsidRPr="00A5097A">
        <w:rPr>
          <w:rFonts w:ascii="Times New Roman" w:eastAsia="Times New Roman" w:hAnsi="Times New Roman" w:cs="Times New Roman"/>
          <w:b/>
          <w:bCs/>
          <w:sz w:val="28"/>
          <w:szCs w:val="28"/>
          <w:lang w:eastAsia="ru-RU"/>
        </w:rPr>
        <w:t>А</w:t>
      </w:r>
      <w:r w:rsidR="00A916F4" w:rsidRPr="00A5097A">
        <w:rPr>
          <w:rFonts w:ascii="Times New Roman" w:eastAsia="Times New Roman" w:hAnsi="Times New Roman" w:cs="Times New Roman"/>
          <w:b/>
          <w:bCs/>
          <w:sz w:val="28"/>
          <w:szCs w:val="28"/>
          <w:lang w:eastAsia="ru-RU"/>
        </w:rPr>
        <w:t>дминистративн</w:t>
      </w:r>
      <w:r w:rsidRPr="00A5097A">
        <w:rPr>
          <w:rFonts w:ascii="Times New Roman" w:eastAsia="Times New Roman" w:hAnsi="Times New Roman" w:cs="Times New Roman"/>
          <w:b/>
          <w:bCs/>
          <w:sz w:val="28"/>
          <w:szCs w:val="28"/>
          <w:lang w:eastAsia="ru-RU"/>
        </w:rPr>
        <w:t>ая</w:t>
      </w:r>
      <w:r w:rsidR="00A916F4" w:rsidRPr="00A5097A">
        <w:rPr>
          <w:rFonts w:ascii="Times New Roman" w:eastAsia="Times New Roman" w:hAnsi="Times New Roman" w:cs="Times New Roman"/>
          <w:b/>
          <w:bCs/>
          <w:sz w:val="28"/>
          <w:szCs w:val="28"/>
          <w:lang w:eastAsia="ru-RU"/>
        </w:rPr>
        <w:t xml:space="preserve"> ответственности за правонарушения в сфере государственного оборонного заказа</w:t>
      </w:r>
    </w:p>
    <w:p w14:paraId="35F990E1" w14:textId="77777777" w:rsidR="00F453AB" w:rsidRPr="00A5097A" w:rsidRDefault="00F453AB"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p>
    <w:p w14:paraId="5B17CD00" w14:textId="41C4CD02"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Федеральным законом от 28.12.2024 № 500-ФЗ (далее – Закон № 500-ФЗ) в Кодекс Российской Федерации об административных правонарушениях (далее – КоАП РФ, Кодекс) внесены изменения, в том числе в части установления ответственности за нарушения законодательства о государственном оборонном заказе.</w:t>
      </w:r>
    </w:p>
    <w:p w14:paraId="3B205756" w14:textId="77777777"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Так, КоАП РФ дополнен </w:t>
      </w:r>
      <w:r w:rsidRPr="00A5097A">
        <w:rPr>
          <w:rFonts w:ascii="Times New Roman" w:eastAsia="Times New Roman" w:hAnsi="Times New Roman" w:cs="Times New Roman"/>
          <w:bCs/>
          <w:sz w:val="28"/>
          <w:szCs w:val="28"/>
          <w:lang w:eastAsia="ru-RU"/>
        </w:rPr>
        <w:t>специальной статьей 7.30.3</w:t>
      </w:r>
      <w:r w:rsidRPr="00A5097A">
        <w:rPr>
          <w:rFonts w:ascii="Times New Roman" w:eastAsia="Times New Roman" w:hAnsi="Times New Roman" w:cs="Times New Roman"/>
          <w:sz w:val="28"/>
          <w:szCs w:val="28"/>
          <w:lang w:eastAsia="ru-RU"/>
        </w:rPr>
        <w:t>, предусматривающей ответственность за:</w:t>
      </w:r>
    </w:p>
    <w:p w14:paraId="62C34C04" w14:textId="59279E72"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 </w:t>
      </w:r>
      <w:r w:rsidRPr="00A5097A">
        <w:rPr>
          <w:rFonts w:ascii="Times New Roman" w:eastAsia="Times New Roman" w:hAnsi="Times New Roman" w:cs="Times New Roman"/>
          <w:bCs/>
          <w:sz w:val="28"/>
          <w:szCs w:val="28"/>
          <w:lang w:eastAsia="ru-RU"/>
        </w:rPr>
        <w:t>часть 1</w:t>
      </w:r>
      <w:r w:rsidRPr="00A5097A">
        <w:rPr>
          <w:rFonts w:ascii="Times New Roman" w:eastAsia="Times New Roman" w:hAnsi="Times New Roman" w:cs="Times New Roman"/>
          <w:iCs/>
          <w:sz w:val="28"/>
          <w:szCs w:val="28"/>
          <w:lang w:eastAsia="ru-RU"/>
        </w:rPr>
        <w:t>;</w:t>
      </w:r>
    </w:p>
    <w:p w14:paraId="7948241E" w14:textId="45D6F533"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частью 3 настоящей статьи, статьей 14.31 Кодекса, если эти действия не содержат признаков уголовно наказуемого деяния – </w:t>
      </w:r>
      <w:r w:rsidRPr="00A5097A">
        <w:rPr>
          <w:rFonts w:ascii="Times New Roman" w:eastAsia="Times New Roman" w:hAnsi="Times New Roman" w:cs="Times New Roman"/>
          <w:bCs/>
          <w:sz w:val="28"/>
          <w:szCs w:val="28"/>
          <w:lang w:eastAsia="ru-RU"/>
        </w:rPr>
        <w:t>часть 2</w:t>
      </w:r>
      <w:r w:rsidRPr="00A5097A">
        <w:rPr>
          <w:rFonts w:ascii="Times New Roman" w:eastAsia="Times New Roman" w:hAnsi="Times New Roman" w:cs="Times New Roman"/>
          <w:iCs/>
          <w:sz w:val="28"/>
          <w:szCs w:val="28"/>
          <w:lang w:eastAsia="ru-RU"/>
        </w:rPr>
        <w:t>;</w:t>
      </w:r>
    </w:p>
    <w:p w14:paraId="5F9E9DF7" w14:textId="7879AF08"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 </w:t>
      </w:r>
      <w:r w:rsidRPr="00A5097A">
        <w:rPr>
          <w:rFonts w:ascii="Times New Roman" w:eastAsia="Times New Roman" w:hAnsi="Times New Roman" w:cs="Times New Roman"/>
          <w:bCs/>
          <w:sz w:val="28"/>
          <w:szCs w:val="28"/>
          <w:lang w:eastAsia="ru-RU"/>
        </w:rPr>
        <w:t>часть 3</w:t>
      </w:r>
      <w:r w:rsidRPr="00A5097A">
        <w:rPr>
          <w:rFonts w:ascii="Times New Roman" w:eastAsia="Times New Roman" w:hAnsi="Times New Roman" w:cs="Times New Roman"/>
          <w:iCs/>
          <w:sz w:val="28"/>
          <w:szCs w:val="28"/>
          <w:lang w:eastAsia="ru-RU"/>
        </w:rPr>
        <w:t>;</w:t>
      </w:r>
    </w:p>
    <w:p w14:paraId="631EEB5D" w14:textId="73CE5A17"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 </w:t>
      </w:r>
      <w:r w:rsidRPr="00A5097A">
        <w:rPr>
          <w:rFonts w:ascii="Times New Roman" w:eastAsia="Times New Roman" w:hAnsi="Times New Roman" w:cs="Times New Roman"/>
          <w:bCs/>
          <w:sz w:val="28"/>
          <w:szCs w:val="28"/>
          <w:lang w:eastAsia="ru-RU"/>
        </w:rPr>
        <w:t>часть 4</w:t>
      </w:r>
      <w:r w:rsidRPr="00A5097A">
        <w:rPr>
          <w:rFonts w:ascii="Times New Roman" w:eastAsia="Times New Roman" w:hAnsi="Times New Roman" w:cs="Times New Roman"/>
          <w:iCs/>
          <w:sz w:val="28"/>
          <w:szCs w:val="28"/>
          <w:lang w:eastAsia="ru-RU"/>
        </w:rPr>
        <w:t>;</w:t>
      </w:r>
    </w:p>
    <w:p w14:paraId="3438386F" w14:textId="4DAC260B"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xml:space="preserve">-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частью 8 статьи 7.30.2 Кодекса, либо нарушение должностным лицом военного представительства государственного заказчика предусмотренных государственным контрактом </w:t>
      </w:r>
      <w:r w:rsidRPr="00A5097A">
        <w:rPr>
          <w:rFonts w:ascii="Times New Roman" w:eastAsia="Times New Roman" w:hAnsi="Times New Roman" w:cs="Times New Roman"/>
          <w:sz w:val="28"/>
          <w:szCs w:val="28"/>
          <w:lang w:eastAsia="ru-RU"/>
        </w:rPr>
        <w:lastRenderedPageBreak/>
        <w:t>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 </w:t>
      </w:r>
      <w:r w:rsidRPr="00A5097A">
        <w:rPr>
          <w:rFonts w:ascii="Times New Roman" w:eastAsia="Times New Roman" w:hAnsi="Times New Roman" w:cs="Times New Roman"/>
          <w:bCs/>
          <w:sz w:val="28"/>
          <w:szCs w:val="28"/>
          <w:lang w:eastAsia="ru-RU"/>
        </w:rPr>
        <w:t>часть 5</w:t>
      </w:r>
      <w:r w:rsidRPr="00A5097A">
        <w:rPr>
          <w:rFonts w:ascii="Times New Roman" w:eastAsia="Times New Roman" w:hAnsi="Times New Roman" w:cs="Times New Roman"/>
          <w:iCs/>
          <w:sz w:val="28"/>
          <w:szCs w:val="28"/>
          <w:lang w:eastAsia="ru-RU"/>
        </w:rPr>
        <w:t>;</w:t>
      </w:r>
    </w:p>
    <w:p w14:paraId="6BD9D882" w14:textId="02D68FB0"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r w:rsidRPr="00A5097A">
        <w:rPr>
          <w:rFonts w:ascii="Times New Roman" w:eastAsia="Times New Roman" w:hAnsi="Times New Roman" w:cs="Times New Roman"/>
          <w:bCs/>
          <w:sz w:val="28"/>
          <w:szCs w:val="28"/>
          <w:lang w:eastAsia="ru-RU"/>
        </w:rPr>
        <w:t>– часть 6</w:t>
      </w:r>
      <w:r w:rsidRPr="00A5097A">
        <w:rPr>
          <w:rFonts w:ascii="Times New Roman" w:eastAsia="Times New Roman" w:hAnsi="Times New Roman" w:cs="Times New Roman"/>
          <w:iCs/>
          <w:sz w:val="28"/>
          <w:szCs w:val="28"/>
          <w:lang w:eastAsia="ru-RU"/>
        </w:rPr>
        <w:t>;</w:t>
      </w:r>
    </w:p>
    <w:p w14:paraId="1F53D96E" w14:textId="4F03B16E"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 </w:t>
      </w:r>
      <w:r w:rsidRPr="00A5097A">
        <w:rPr>
          <w:rFonts w:ascii="Times New Roman" w:eastAsia="Times New Roman" w:hAnsi="Times New Roman" w:cs="Times New Roman"/>
          <w:bCs/>
          <w:sz w:val="28"/>
          <w:szCs w:val="28"/>
          <w:lang w:eastAsia="ru-RU"/>
        </w:rPr>
        <w:t>часть 7</w:t>
      </w:r>
      <w:r w:rsidRPr="00A5097A">
        <w:rPr>
          <w:rFonts w:ascii="Times New Roman" w:eastAsia="Times New Roman" w:hAnsi="Times New Roman" w:cs="Times New Roman"/>
          <w:iCs/>
          <w:sz w:val="28"/>
          <w:szCs w:val="28"/>
          <w:lang w:eastAsia="ru-RU"/>
        </w:rPr>
        <w:t>;</w:t>
      </w:r>
    </w:p>
    <w:p w14:paraId="6EC92182" w14:textId="504C22AB"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частями 6, 7 и 9 настоящей статьи, статьей 14.31 Кодекса – </w:t>
      </w:r>
      <w:r w:rsidRPr="00A5097A">
        <w:rPr>
          <w:rFonts w:ascii="Times New Roman" w:eastAsia="Times New Roman" w:hAnsi="Times New Roman" w:cs="Times New Roman"/>
          <w:bCs/>
          <w:sz w:val="28"/>
          <w:szCs w:val="28"/>
          <w:lang w:eastAsia="ru-RU"/>
        </w:rPr>
        <w:t>часть 8</w:t>
      </w:r>
      <w:r w:rsidRPr="00A5097A">
        <w:rPr>
          <w:rFonts w:ascii="Times New Roman" w:eastAsia="Times New Roman" w:hAnsi="Times New Roman" w:cs="Times New Roman"/>
          <w:iCs/>
          <w:sz w:val="28"/>
          <w:szCs w:val="28"/>
          <w:lang w:eastAsia="ru-RU"/>
        </w:rPr>
        <w:t>;</w:t>
      </w:r>
    </w:p>
    <w:p w14:paraId="35175C2F" w14:textId="0D50FB1E"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статьей 14.31 Кодекса – </w:t>
      </w:r>
      <w:r w:rsidRPr="00A5097A">
        <w:rPr>
          <w:rFonts w:ascii="Times New Roman" w:eastAsia="Times New Roman" w:hAnsi="Times New Roman" w:cs="Times New Roman"/>
          <w:bCs/>
          <w:sz w:val="28"/>
          <w:szCs w:val="28"/>
          <w:lang w:eastAsia="ru-RU"/>
        </w:rPr>
        <w:t>часть 9</w:t>
      </w:r>
      <w:r w:rsidRPr="00A5097A">
        <w:rPr>
          <w:rFonts w:ascii="Times New Roman" w:eastAsia="Times New Roman" w:hAnsi="Times New Roman" w:cs="Times New Roman"/>
          <w:iCs/>
          <w:sz w:val="28"/>
          <w:szCs w:val="28"/>
          <w:lang w:eastAsia="ru-RU"/>
        </w:rPr>
        <w:t>;</w:t>
      </w:r>
    </w:p>
    <w:p w14:paraId="5C383689" w14:textId="0085133B"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частью 14 настоящей статьи – </w:t>
      </w:r>
      <w:r w:rsidRPr="00A5097A">
        <w:rPr>
          <w:rFonts w:ascii="Times New Roman" w:eastAsia="Times New Roman" w:hAnsi="Times New Roman" w:cs="Times New Roman"/>
          <w:bCs/>
          <w:sz w:val="28"/>
          <w:szCs w:val="28"/>
          <w:lang w:eastAsia="ru-RU"/>
        </w:rPr>
        <w:t>часть 10</w:t>
      </w:r>
      <w:r w:rsidRPr="00A5097A">
        <w:rPr>
          <w:rFonts w:ascii="Times New Roman" w:eastAsia="Times New Roman" w:hAnsi="Times New Roman" w:cs="Times New Roman"/>
          <w:iCs/>
          <w:sz w:val="28"/>
          <w:szCs w:val="28"/>
          <w:lang w:eastAsia="ru-RU"/>
        </w:rPr>
        <w:t>;</w:t>
      </w:r>
    </w:p>
    <w:p w14:paraId="73912033" w14:textId="1F0AF3AC"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 </w:t>
      </w:r>
      <w:r w:rsidRPr="00A5097A">
        <w:rPr>
          <w:rFonts w:ascii="Times New Roman" w:eastAsia="Times New Roman" w:hAnsi="Times New Roman" w:cs="Times New Roman"/>
          <w:bCs/>
          <w:sz w:val="28"/>
          <w:szCs w:val="28"/>
          <w:lang w:eastAsia="ru-RU"/>
        </w:rPr>
        <w:t>часть 11</w:t>
      </w:r>
      <w:r w:rsidRPr="00A5097A">
        <w:rPr>
          <w:rFonts w:ascii="Times New Roman" w:eastAsia="Times New Roman" w:hAnsi="Times New Roman" w:cs="Times New Roman"/>
          <w:iCs/>
          <w:sz w:val="28"/>
          <w:szCs w:val="28"/>
          <w:lang w:eastAsia="ru-RU"/>
        </w:rPr>
        <w:t>;</w:t>
      </w:r>
    </w:p>
    <w:p w14:paraId="218D3D17" w14:textId="3FE0FB26"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lastRenderedPageBreak/>
        <w:t>-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 </w:t>
      </w:r>
      <w:r w:rsidRPr="00A5097A">
        <w:rPr>
          <w:rFonts w:ascii="Times New Roman" w:eastAsia="Times New Roman" w:hAnsi="Times New Roman" w:cs="Times New Roman"/>
          <w:bCs/>
          <w:sz w:val="28"/>
          <w:szCs w:val="28"/>
          <w:lang w:eastAsia="ru-RU"/>
        </w:rPr>
        <w:t>часть 12</w:t>
      </w:r>
      <w:r w:rsidRPr="00A5097A">
        <w:rPr>
          <w:rFonts w:ascii="Times New Roman" w:eastAsia="Times New Roman" w:hAnsi="Times New Roman" w:cs="Times New Roman"/>
          <w:iCs/>
          <w:sz w:val="28"/>
          <w:szCs w:val="28"/>
          <w:lang w:eastAsia="ru-RU"/>
        </w:rPr>
        <w:t>;</w:t>
      </w:r>
    </w:p>
    <w:p w14:paraId="426D58DF" w14:textId="4AE4546E"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 </w:t>
      </w:r>
      <w:r w:rsidRPr="00A5097A">
        <w:rPr>
          <w:rFonts w:ascii="Times New Roman" w:eastAsia="Times New Roman" w:hAnsi="Times New Roman" w:cs="Times New Roman"/>
          <w:bCs/>
          <w:sz w:val="28"/>
          <w:szCs w:val="28"/>
          <w:lang w:eastAsia="ru-RU"/>
        </w:rPr>
        <w:t>часть 13</w:t>
      </w:r>
      <w:r w:rsidRPr="00A5097A">
        <w:rPr>
          <w:rFonts w:ascii="Times New Roman" w:eastAsia="Times New Roman" w:hAnsi="Times New Roman" w:cs="Times New Roman"/>
          <w:iCs/>
          <w:sz w:val="28"/>
          <w:szCs w:val="28"/>
          <w:lang w:eastAsia="ru-RU"/>
        </w:rPr>
        <w:t>;</w:t>
      </w:r>
    </w:p>
    <w:p w14:paraId="77F741B8" w14:textId="17D519CC"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 </w:t>
      </w:r>
      <w:r w:rsidRPr="00A5097A">
        <w:rPr>
          <w:rFonts w:ascii="Times New Roman" w:eastAsia="Times New Roman" w:hAnsi="Times New Roman" w:cs="Times New Roman"/>
          <w:bCs/>
          <w:sz w:val="28"/>
          <w:szCs w:val="28"/>
          <w:lang w:eastAsia="ru-RU"/>
        </w:rPr>
        <w:t>часть 14</w:t>
      </w:r>
      <w:r w:rsidRPr="00A5097A">
        <w:rPr>
          <w:rFonts w:ascii="Times New Roman" w:eastAsia="Times New Roman" w:hAnsi="Times New Roman" w:cs="Times New Roman"/>
          <w:iCs/>
          <w:sz w:val="28"/>
          <w:szCs w:val="28"/>
          <w:lang w:eastAsia="ru-RU"/>
        </w:rPr>
        <w:t>;</w:t>
      </w:r>
    </w:p>
    <w:p w14:paraId="63A12076" w14:textId="3673B761"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xml:space="preserve">-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w:t>
      </w:r>
      <w:r w:rsidRPr="00A5097A">
        <w:rPr>
          <w:rFonts w:ascii="Times New Roman" w:eastAsia="Times New Roman" w:hAnsi="Times New Roman" w:cs="Times New Roman"/>
          <w:sz w:val="28"/>
          <w:szCs w:val="28"/>
          <w:lang w:eastAsia="ru-RU"/>
        </w:rPr>
        <w:lastRenderedPageBreak/>
        <w:t>законодательством Российской Федерации в сфере государственного оборонного заказа – </w:t>
      </w:r>
      <w:r w:rsidRPr="00A5097A">
        <w:rPr>
          <w:rFonts w:ascii="Times New Roman" w:eastAsia="Times New Roman" w:hAnsi="Times New Roman" w:cs="Times New Roman"/>
          <w:bCs/>
          <w:sz w:val="28"/>
          <w:szCs w:val="28"/>
          <w:lang w:eastAsia="ru-RU"/>
        </w:rPr>
        <w:t>часть 15</w:t>
      </w:r>
      <w:r w:rsidRPr="00A5097A">
        <w:rPr>
          <w:rFonts w:ascii="Times New Roman" w:eastAsia="Times New Roman" w:hAnsi="Times New Roman" w:cs="Times New Roman"/>
          <w:iCs/>
          <w:sz w:val="28"/>
          <w:szCs w:val="28"/>
          <w:lang w:eastAsia="ru-RU"/>
        </w:rPr>
        <w:t>;</w:t>
      </w:r>
    </w:p>
    <w:p w14:paraId="37672902" w14:textId="04D7B91E"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 </w:t>
      </w:r>
      <w:r w:rsidRPr="00A5097A">
        <w:rPr>
          <w:rFonts w:ascii="Times New Roman" w:eastAsia="Times New Roman" w:hAnsi="Times New Roman" w:cs="Times New Roman"/>
          <w:bCs/>
          <w:sz w:val="28"/>
          <w:szCs w:val="28"/>
          <w:lang w:eastAsia="ru-RU"/>
        </w:rPr>
        <w:t>часть 16</w:t>
      </w:r>
      <w:r w:rsidRPr="00A5097A">
        <w:rPr>
          <w:rFonts w:ascii="Times New Roman" w:eastAsia="Times New Roman" w:hAnsi="Times New Roman" w:cs="Times New Roman"/>
          <w:iCs/>
          <w:sz w:val="28"/>
          <w:szCs w:val="28"/>
          <w:lang w:eastAsia="ru-RU"/>
        </w:rPr>
        <w:t>.</w:t>
      </w:r>
    </w:p>
    <w:p w14:paraId="0B9CF8E9" w14:textId="16CC06F1"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Кроме того, с 01.03.2025 вступили в силу часть 4 статьи 7.30.1, часть 3 статьи 7.30.2 и часть 8 статьи 7.30.2 Кодекса, ответственность по которым наступает в связи с нарушением государственным заказчиком порядка выбора способа определения поставщика (подрядчика, исполнителя); в связи с неправомерным изменением условий контракта; нарушением срока либо порядка оплаты по контрактам</w:t>
      </w:r>
      <w:r w:rsidR="008375E2" w:rsidRPr="00A5097A">
        <w:rPr>
          <w:rFonts w:ascii="Times New Roman" w:eastAsia="Times New Roman" w:hAnsi="Times New Roman" w:cs="Times New Roman"/>
          <w:sz w:val="28"/>
          <w:szCs w:val="28"/>
          <w:lang w:eastAsia="ru-RU"/>
        </w:rPr>
        <w:t>.</w:t>
      </w:r>
    </w:p>
    <w:p w14:paraId="2005CB8D" w14:textId="2C330FE3"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xml:space="preserve">Законом № 500-ФЗ признаны утратившими силу статьи 7.29, 7.32, 7.32.1, 7.29.1, 7.29.2, 14.6.1, 14.49, 14.55, 14.55.1, 14.55.2, 15.37, 15.40, 15.40.1 КоАП РФ, предусматривающие ответственность за нарушения законодательства о государственном оборонном заказе. </w:t>
      </w:r>
    </w:p>
    <w:p w14:paraId="195EAFF3" w14:textId="7F7B0C2E" w:rsidR="00A916F4" w:rsidRPr="00A5097A" w:rsidRDefault="00A916F4"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Помимо этого, Законом № 500-ФЗ определено, что с 01.03.2025 дела об административных правонарушениях, предусмотренных указанными статьями, находящиеся в производстве уполномоченных органов, подлежат прекращению, а неисполненные постановления не подлежат исполнению.</w:t>
      </w:r>
    </w:p>
    <w:p w14:paraId="2E8F2B43" w14:textId="77777777" w:rsidR="007E727E" w:rsidRPr="00A5097A" w:rsidRDefault="007E727E" w:rsidP="007E727E">
      <w:pPr>
        <w:shd w:val="clear" w:color="auto" w:fill="FFFFFF"/>
        <w:spacing w:after="0" w:line="240" w:lineRule="auto"/>
        <w:ind w:firstLine="708"/>
        <w:jc w:val="both"/>
        <w:rPr>
          <w:rFonts w:ascii="Times New Roman" w:eastAsia="Times New Roman" w:hAnsi="Times New Roman" w:cs="Times New Roman"/>
          <w:sz w:val="28"/>
          <w:szCs w:val="28"/>
          <w:lang w:eastAsia="ru-RU"/>
        </w:rPr>
      </w:pPr>
    </w:p>
    <w:p w14:paraId="2B609C33" w14:textId="4C65298E" w:rsidR="00A916F4" w:rsidRPr="00A5097A" w:rsidRDefault="00A916F4" w:rsidP="007E727E">
      <w:pPr>
        <w:shd w:val="clear" w:color="auto" w:fill="FFFFFF"/>
        <w:spacing w:after="0" w:line="240" w:lineRule="auto"/>
        <w:jc w:val="both"/>
        <w:rPr>
          <w:rFonts w:ascii="Times New Roman" w:eastAsia="Times New Roman" w:hAnsi="Times New Roman" w:cs="Times New Roman"/>
          <w:sz w:val="28"/>
          <w:szCs w:val="28"/>
          <w:lang w:eastAsia="ru-RU"/>
        </w:rPr>
      </w:pPr>
      <w:r w:rsidRPr="00A5097A">
        <w:rPr>
          <w:rFonts w:ascii="Times New Roman" w:eastAsia="Times New Roman" w:hAnsi="Times New Roman" w:cs="Times New Roman"/>
          <w:sz w:val="28"/>
          <w:szCs w:val="28"/>
          <w:lang w:eastAsia="ru-RU"/>
        </w:rPr>
        <w:t> </w:t>
      </w:r>
      <w:r w:rsidR="007E727E" w:rsidRPr="00A5097A">
        <w:rPr>
          <w:rFonts w:ascii="Times New Roman" w:eastAsia="Times New Roman" w:hAnsi="Times New Roman" w:cs="Times New Roman"/>
          <w:sz w:val="28"/>
          <w:szCs w:val="28"/>
          <w:lang w:eastAsia="ru-RU"/>
        </w:rPr>
        <w:t xml:space="preserve">Помощник прокурора </w:t>
      </w:r>
      <w:r w:rsidRPr="00A5097A">
        <w:rPr>
          <w:rFonts w:ascii="Times New Roman" w:eastAsia="Times New Roman" w:hAnsi="Times New Roman" w:cs="Times New Roman"/>
          <w:sz w:val="28"/>
          <w:szCs w:val="28"/>
          <w:lang w:eastAsia="ru-RU"/>
        </w:rPr>
        <w:t xml:space="preserve"> </w:t>
      </w:r>
      <w:r w:rsidR="00A5097A" w:rsidRPr="00A5097A">
        <w:rPr>
          <w:rFonts w:ascii="Times New Roman" w:eastAsia="Times New Roman" w:hAnsi="Times New Roman" w:cs="Times New Roman"/>
          <w:sz w:val="28"/>
          <w:szCs w:val="28"/>
          <w:lang w:eastAsia="ru-RU"/>
        </w:rPr>
        <w:t xml:space="preserve">                                                                            К.Н. Качаев</w:t>
      </w:r>
    </w:p>
    <w:p w14:paraId="3AC9C72B" w14:textId="77777777" w:rsidR="002B05A4" w:rsidRPr="00A5097A" w:rsidRDefault="002B05A4"/>
    <w:sectPr w:rsidR="002B05A4" w:rsidRPr="00A50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0D"/>
    <w:rsid w:val="00182D65"/>
    <w:rsid w:val="002B05A4"/>
    <w:rsid w:val="00401A4F"/>
    <w:rsid w:val="007E727E"/>
    <w:rsid w:val="008375E2"/>
    <w:rsid w:val="00A44DE0"/>
    <w:rsid w:val="00A5097A"/>
    <w:rsid w:val="00A916F4"/>
    <w:rsid w:val="00AB21D9"/>
    <w:rsid w:val="00B644B8"/>
    <w:rsid w:val="00CB5FCD"/>
    <w:rsid w:val="00DB066B"/>
    <w:rsid w:val="00E9670D"/>
    <w:rsid w:val="00F45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1874"/>
  <w15:chartTrackingRefBased/>
  <w15:docId w15:val="{014F8CF9-382B-4885-8AA6-1E96247C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23847">
      <w:bodyDiv w:val="1"/>
      <w:marLeft w:val="0"/>
      <w:marRight w:val="0"/>
      <w:marTop w:val="0"/>
      <w:marBottom w:val="0"/>
      <w:divBdr>
        <w:top w:val="none" w:sz="0" w:space="0" w:color="auto"/>
        <w:left w:val="none" w:sz="0" w:space="0" w:color="auto"/>
        <w:bottom w:val="none" w:sz="0" w:space="0" w:color="auto"/>
        <w:right w:val="none" w:sz="0" w:space="0" w:color="auto"/>
      </w:divBdr>
      <w:divsChild>
        <w:div w:id="1757702015">
          <w:marLeft w:val="0"/>
          <w:marRight w:val="0"/>
          <w:marTop w:val="0"/>
          <w:marBottom w:val="960"/>
          <w:divBdr>
            <w:top w:val="none" w:sz="0" w:space="0" w:color="auto"/>
            <w:left w:val="none" w:sz="0" w:space="0" w:color="auto"/>
            <w:bottom w:val="none" w:sz="0" w:space="0" w:color="auto"/>
            <w:right w:val="none" w:sz="0" w:space="0" w:color="auto"/>
          </w:divBdr>
        </w:div>
        <w:div w:id="1369839284">
          <w:marLeft w:val="0"/>
          <w:marRight w:val="720"/>
          <w:marTop w:val="0"/>
          <w:marBottom w:val="0"/>
          <w:divBdr>
            <w:top w:val="none" w:sz="0" w:space="0" w:color="auto"/>
            <w:left w:val="none" w:sz="0" w:space="0" w:color="auto"/>
            <w:bottom w:val="none" w:sz="0" w:space="0" w:color="auto"/>
            <w:right w:val="none" w:sz="0" w:space="0" w:color="auto"/>
          </w:divBdr>
          <w:divsChild>
            <w:div w:id="703097289">
              <w:marLeft w:val="0"/>
              <w:marRight w:val="0"/>
              <w:marTop w:val="0"/>
              <w:marBottom w:val="120"/>
              <w:divBdr>
                <w:top w:val="none" w:sz="0" w:space="0" w:color="auto"/>
                <w:left w:val="none" w:sz="0" w:space="0" w:color="auto"/>
                <w:bottom w:val="none" w:sz="0" w:space="0" w:color="auto"/>
                <w:right w:val="none" w:sz="0" w:space="0" w:color="auto"/>
              </w:divBdr>
            </w:div>
            <w:div w:id="1685090908">
              <w:marLeft w:val="0"/>
              <w:marRight w:val="0"/>
              <w:marTop w:val="0"/>
              <w:marBottom w:val="120"/>
              <w:divBdr>
                <w:top w:val="none" w:sz="0" w:space="0" w:color="auto"/>
                <w:left w:val="none" w:sz="0" w:space="0" w:color="auto"/>
                <w:bottom w:val="none" w:sz="0" w:space="0" w:color="auto"/>
                <w:right w:val="none" w:sz="0" w:space="0" w:color="auto"/>
              </w:divBdr>
            </w:div>
          </w:divsChild>
        </w:div>
        <w:div w:id="235016027">
          <w:marLeft w:val="0"/>
          <w:marRight w:val="0"/>
          <w:marTop w:val="0"/>
          <w:marBottom w:val="0"/>
          <w:divBdr>
            <w:top w:val="none" w:sz="0" w:space="0" w:color="auto"/>
            <w:left w:val="none" w:sz="0" w:space="0" w:color="auto"/>
            <w:bottom w:val="none" w:sz="0" w:space="0" w:color="auto"/>
            <w:right w:val="none" w:sz="0" w:space="0" w:color="auto"/>
          </w:divBdr>
          <w:divsChild>
            <w:div w:id="312612012">
              <w:marLeft w:val="0"/>
              <w:marRight w:val="0"/>
              <w:marTop w:val="0"/>
              <w:marBottom w:val="0"/>
              <w:divBdr>
                <w:top w:val="none" w:sz="0" w:space="0" w:color="auto"/>
                <w:left w:val="none" w:sz="0" w:space="0" w:color="auto"/>
                <w:bottom w:val="none" w:sz="0" w:space="0" w:color="auto"/>
                <w:right w:val="none" w:sz="0" w:space="0" w:color="auto"/>
              </w:divBdr>
              <w:divsChild>
                <w:div w:id="960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4CH0496LT8</cp:lastModifiedBy>
  <cp:revision>19</cp:revision>
  <dcterms:created xsi:type="dcterms:W3CDTF">2026-03-23T17:29:00Z</dcterms:created>
  <dcterms:modified xsi:type="dcterms:W3CDTF">2026-04-06T08:05:00Z</dcterms:modified>
</cp:coreProperties>
</file>